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4DB08" w14:textId="77777777" w:rsidR="00317704" w:rsidRPr="00317704" w:rsidRDefault="00317704" w:rsidP="00317704">
      <w:pPr>
        <w:rPr>
          <w:lang w:val="en-BE"/>
        </w:rPr>
      </w:pPr>
      <w:r w:rsidRPr="00317704">
        <w:rPr>
          <w:b/>
          <w:bCs/>
          <w:u w:val="single"/>
          <w:lang w:val="en-BE"/>
        </w:rPr>
        <w:t>UNIEK CADEAU VOOR HOTELGASTEN: HET WITTE PAARD ZET NIEUWE STANDAARD VOOR HOTELENTERTAINMENT MET ‘COSMINO’</w:t>
      </w:r>
    </w:p>
    <w:p w14:paraId="798374C8" w14:textId="77777777" w:rsidR="00317704" w:rsidRPr="00317704" w:rsidRDefault="00317704" w:rsidP="00317704">
      <w:pPr>
        <w:rPr>
          <w:lang w:val="en-BE"/>
        </w:rPr>
      </w:pPr>
      <w:r w:rsidRPr="00317704">
        <w:rPr>
          <w:lang w:val="en-BE"/>
        </w:rPr>
        <w:t> </w:t>
      </w:r>
    </w:p>
    <w:p w14:paraId="4324034F" w14:textId="77777777" w:rsidR="00317704" w:rsidRPr="00317704" w:rsidRDefault="00317704" w:rsidP="00317704">
      <w:pPr>
        <w:rPr>
          <w:lang w:val="en-BE"/>
        </w:rPr>
      </w:pPr>
      <w:r w:rsidRPr="00317704">
        <w:rPr>
          <w:b/>
          <w:bCs/>
          <w:lang w:val="en-BE"/>
        </w:rPr>
        <w:t>Wie logeert in één van de vijf WP Hotels in Blankenberge krijgt er voortaan op bepaalde data een uniek geschenk bij: een gratis ticket voor een volwaardige variétéshow met bekende namen. Vanaf 10 oktober gaat in het Colisee Theater de nieuwe productie </w:t>
      </w:r>
      <w:r w:rsidRPr="00317704">
        <w:rPr>
          <w:b/>
          <w:bCs/>
          <w:i/>
          <w:iCs/>
          <w:lang w:val="en-BE"/>
        </w:rPr>
        <w:t>Cosmino</w:t>
      </w:r>
      <w:r w:rsidRPr="00317704">
        <w:rPr>
          <w:b/>
          <w:bCs/>
          <w:lang w:val="en-BE"/>
        </w:rPr>
        <w:t> in première – een 70 minuten durend spektakel vol zang, dans, humor en internationale acts. Daarmee bevestigt Het Witte Paard opnieuw zijn reputatie als dé referentie in België voor show en entertainment, nu ook in een intiemer concept.</w:t>
      </w:r>
    </w:p>
    <w:p w14:paraId="579FC1D8" w14:textId="77777777" w:rsidR="00317704" w:rsidRPr="00317704" w:rsidRDefault="00317704" w:rsidP="00317704">
      <w:pPr>
        <w:rPr>
          <w:lang w:val="en-BE"/>
        </w:rPr>
      </w:pPr>
      <w:r w:rsidRPr="00317704">
        <w:rPr>
          <w:b/>
          <w:bCs/>
          <w:lang w:val="en-BE"/>
        </w:rPr>
        <w:t> </w:t>
      </w:r>
    </w:p>
    <w:p w14:paraId="26DC54A3" w14:textId="77777777" w:rsidR="00317704" w:rsidRPr="00317704" w:rsidRDefault="00317704" w:rsidP="00317704">
      <w:pPr>
        <w:rPr>
          <w:lang w:val="en-BE"/>
        </w:rPr>
      </w:pPr>
      <w:r w:rsidRPr="00317704">
        <w:rPr>
          <w:b/>
          <w:bCs/>
          <w:u w:val="single"/>
          <w:lang w:val="en-BE"/>
        </w:rPr>
        <w:t>Een show die de eer hooghoudt</w:t>
      </w:r>
    </w:p>
    <w:p w14:paraId="6DA7AA88" w14:textId="77777777" w:rsidR="00317704" w:rsidRPr="00317704" w:rsidRDefault="00317704" w:rsidP="00317704">
      <w:pPr>
        <w:rPr>
          <w:lang w:val="en-BE"/>
        </w:rPr>
      </w:pPr>
      <w:r w:rsidRPr="00317704">
        <w:rPr>
          <w:lang w:val="en-BE"/>
        </w:rPr>
        <w:t>Het Witte Paard, met een traditie van 90 jaar, vindt zichzelf telkens opnieuw uit. </w:t>
      </w:r>
      <w:r w:rsidRPr="00317704">
        <w:rPr>
          <w:i/>
          <w:iCs/>
          <w:lang w:val="en-BE"/>
        </w:rPr>
        <w:t>Cosmino</w:t>
      </w:r>
      <w:r w:rsidRPr="00317704">
        <w:rPr>
          <w:lang w:val="en-BE"/>
        </w:rPr>
        <w:t> wordt een compact, maar volledige variétéshow – met bekende namen als Peter Thyssen, Patrick Onzia en Lissa Lewis, aangevuld door de Vegas Showdancers en internationale topacts. Hotelgasten die tijdens een speeldatum in een WP Hotel verblijven, krijgen de show helemaal gratis aangeboden. Een warme geste die een verblijf in Blankenberge extra bijzonder maakt. “Onze gasten kiezen ons voor beleving. Daarom wilden we hen iets schenken dat de magie van Het Witte Paard tastbaar maakt, ongeacht het weer. </w:t>
      </w:r>
      <w:r w:rsidRPr="00317704">
        <w:rPr>
          <w:i/>
          <w:iCs/>
          <w:lang w:val="en-BE"/>
        </w:rPr>
        <w:t>Cosmino</w:t>
      </w:r>
      <w:r w:rsidRPr="00317704">
        <w:rPr>
          <w:lang w:val="en-BE"/>
        </w:rPr>
        <w:t> is precies dat: een show als cadeau, een topbeleving met intieme sfeer,” zegt producent Ben Van den Keybus.</w:t>
      </w:r>
    </w:p>
    <w:p w14:paraId="544621E2" w14:textId="77777777" w:rsidR="00317704" w:rsidRPr="00317704" w:rsidRDefault="00317704" w:rsidP="00317704">
      <w:pPr>
        <w:rPr>
          <w:lang w:val="en-BE"/>
        </w:rPr>
      </w:pPr>
      <w:r w:rsidRPr="00317704">
        <w:rPr>
          <w:lang w:val="en-BE"/>
        </w:rPr>
        <w:t> </w:t>
      </w:r>
    </w:p>
    <w:p w14:paraId="218ECC52" w14:textId="77777777" w:rsidR="00317704" w:rsidRPr="00317704" w:rsidRDefault="00317704" w:rsidP="00317704">
      <w:pPr>
        <w:rPr>
          <w:lang w:val="en-BE"/>
        </w:rPr>
      </w:pPr>
      <w:r w:rsidRPr="00317704">
        <w:rPr>
          <w:b/>
          <w:bCs/>
          <w:u w:val="single"/>
          <w:lang w:val="en-BE"/>
        </w:rPr>
        <w:t>Jaarrond shows in Blankenberge</w:t>
      </w:r>
    </w:p>
    <w:p w14:paraId="7E412ADF" w14:textId="77777777" w:rsidR="00317704" w:rsidRPr="00317704" w:rsidRDefault="00317704" w:rsidP="00317704">
      <w:pPr>
        <w:rPr>
          <w:lang w:val="en-BE"/>
        </w:rPr>
      </w:pPr>
      <w:r w:rsidRPr="00317704">
        <w:rPr>
          <w:lang w:val="en-BE"/>
        </w:rPr>
        <w:t>Met </w:t>
      </w:r>
      <w:r w:rsidRPr="00317704">
        <w:rPr>
          <w:i/>
          <w:iCs/>
          <w:lang w:val="en-BE"/>
        </w:rPr>
        <w:t>Cosmino</w:t>
      </w:r>
      <w:r w:rsidRPr="00317704">
        <w:rPr>
          <w:lang w:val="en-BE"/>
        </w:rPr>
        <w:t> zorgt WP Events ervoor dat er jaarrond, elk weekend, minstens één show speelt. Zo verzekeren de WP Hotels hun gasten dat er altijd iets te beleven valt – ook buiten het zomerseizoen. De Belgische kust bruist steeds meer het hele jaar door, en Het Witte Paard wil daarin een voortrekkersrol blijven spelen.</w:t>
      </w:r>
      <w:r w:rsidRPr="00317704">
        <w:rPr>
          <w:lang w:val="en-BE"/>
        </w:rPr>
        <w:br/>
        <w:t>“Specifiek voor </w:t>
      </w:r>
      <w:r w:rsidRPr="00317704">
        <w:rPr>
          <w:i/>
          <w:iCs/>
          <w:lang w:val="en-BE"/>
        </w:rPr>
        <w:t>Cosmino </w:t>
      </w:r>
      <w:r w:rsidRPr="00317704">
        <w:rPr>
          <w:lang w:val="en-BE"/>
        </w:rPr>
        <w:t>mikken in de eerste plaats op onze hotelgasten,” benadrukt Van den Keybus. “Zij krijgen zonder extra kost een topavond cadeau. Maar ook inwoners en andere bezoekers kunnen </w:t>
      </w:r>
      <w:r w:rsidRPr="00317704">
        <w:rPr>
          <w:i/>
          <w:iCs/>
          <w:lang w:val="en-BE"/>
        </w:rPr>
        <w:t>Cosmino</w:t>
      </w:r>
      <w:r w:rsidRPr="00317704">
        <w:rPr>
          <w:lang w:val="en-BE"/>
        </w:rPr>
        <w:t> ontdekken tegen een toegankelijke prijs vanaf €29.”</w:t>
      </w:r>
    </w:p>
    <w:p w14:paraId="251698FC" w14:textId="77777777" w:rsidR="00317704" w:rsidRPr="00317704" w:rsidRDefault="00317704" w:rsidP="00317704">
      <w:pPr>
        <w:rPr>
          <w:lang w:val="en-BE"/>
        </w:rPr>
      </w:pPr>
      <w:r w:rsidRPr="00317704">
        <w:rPr>
          <w:b/>
          <w:bCs/>
          <w:lang w:val="en-BE"/>
        </w:rPr>
        <w:t> </w:t>
      </w:r>
    </w:p>
    <w:p w14:paraId="6EF7CBA5" w14:textId="77777777" w:rsidR="00317704" w:rsidRPr="00317704" w:rsidRDefault="00317704" w:rsidP="00317704">
      <w:pPr>
        <w:rPr>
          <w:lang w:val="en-BE"/>
        </w:rPr>
      </w:pPr>
      <w:r w:rsidRPr="00317704">
        <w:rPr>
          <w:b/>
          <w:bCs/>
          <w:u w:val="single"/>
          <w:lang w:val="en-BE"/>
        </w:rPr>
        <w:t>Het Colisee Theater als decor</w:t>
      </w:r>
    </w:p>
    <w:p w14:paraId="334C5973" w14:textId="77777777" w:rsidR="00317704" w:rsidRPr="00317704" w:rsidRDefault="00317704" w:rsidP="00317704">
      <w:pPr>
        <w:rPr>
          <w:lang w:val="en-BE"/>
        </w:rPr>
      </w:pPr>
      <w:r w:rsidRPr="00317704">
        <w:rPr>
          <w:lang w:val="en-BE"/>
        </w:rPr>
        <w:t>Het sfeervolle Colisee Theater in de Kerkstraat wordt de vaste thuis van </w:t>
      </w:r>
      <w:r w:rsidRPr="00317704">
        <w:rPr>
          <w:i/>
          <w:iCs/>
          <w:lang w:val="en-BE"/>
        </w:rPr>
        <w:t>Cosmino</w:t>
      </w:r>
      <w:r w:rsidRPr="00317704">
        <w:rPr>
          <w:lang w:val="en-BE"/>
        </w:rPr>
        <w:t xml:space="preserve">. De zaal krijgt een warme, bar-theaterstijl met kleine bistrotafeltjes: intiem, nostalgisch en </w:t>
      </w:r>
      <w:r w:rsidRPr="00317704">
        <w:rPr>
          <w:lang w:val="en-BE"/>
        </w:rPr>
        <w:lastRenderedPageBreak/>
        <w:t>tegelijk vernieuwend. Het Witte Paard brengt in dat theater naast variété ook stand-up comedy, showdiners en dansavonden.</w:t>
      </w:r>
    </w:p>
    <w:p w14:paraId="131068D2" w14:textId="77777777" w:rsidR="00317704" w:rsidRPr="00317704" w:rsidRDefault="00317704" w:rsidP="00317704">
      <w:pPr>
        <w:rPr>
          <w:lang w:val="en-BE"/>
        </w:rPr>
      </w:pPr>
      <w:r w:rsidRPr="00317704">
        <w:rPr>
          <w:lang w:val="en-BE"/>
        </w:rPr>
        <w:t> </w:t>
      </w:r>
    </w:p>
    <w:p w14:paraId="7792042C" w14:textId="77777777" w:rsidR="00317704" w:rsidRPr="00317704" w:rsidRDefault="00317704" w:rsidP="00317704">
      <w:pPr>
        <w:rPr>
          <w:lang w:val="en-BE"/>
        </w:rPr>
      </w:pPr>
      <w:r w:rsidRPr="00317704">
        <w:rPr>
          <w:lang w:val="en-BE"/>
        </w:rPr>
        <w:t>Wie wil kan deze unieke show ontdekken van </w:t>
      </w:r>
      <w:r w:rsidRPr="00317704">
        <w:rPr>
          <w:b/>
          <w:bCs/>
          <w:lang w:val="en-BE"/>
        </w:rPr>
        <w:t>10 oktober tot en met 9 november 2025</w:t>
      </w:r>
      <w:r w:rsidRPr="00317704">
        <w:rPr>
          <w:lang w:val="en-BE"/>
        </w:rPr>
        <w:t>, opnieuw van 17 januari tot en met 28 maart 2026 en met extra shows op 16 en 23 mei. Er is keuze uit namiddag- en avondvoorstellingen. Tickets &amp; info: </w:t>
      </w:r>
      <w:hyperlink r:id="rId4" w:tooltip="Original URL: http://www.witte-paard.be/. Click or tap if you trust this link." w:history="1">
        <w:r w:rsidRPr="00317704">
          <w:rPr>
            <w:rStyle w:val="Hyperlink"/>
            <w:b/>
            <w:bCs/>
            <w:lang w:val="en-BE"/>
          </w:rPr>
          <w:t>www.witte-paard.be</w:t>
        </w:r>
      </w:hyperlink>
      <w:r w:rsidRPr="00317704">
        <w:rPr>
          <w:lang w:val="en-BE"/>
        </w:rPr>
        <w:t> – </w:t>
      </w:r>
      <w:r w:rsidRPr="00317704">
        <w:rPr>
          <w:b/>
          <w:bCs/>
          <w:lang w:val="en-BE"/>
        </w:rPr>
        <w:t>070 250 200</w:t>
      </w:r>
    </w:p>
    <w:p w14:paraId="1306F08D" w14:textId="77777777" w:rsidR="00C825EB" w:rsidRDefault="00C825EB"/>
    <w:sectPr w:rsidR="00C825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04"/>
    <w:rsid w:val="00057498"/>
    <w:rsid w:val="000C6100"/>
    <w:rsid w:val="00136EAA"/>
    <w:rsid w:val="002458B5"/>
    <w:rsid w:val="00317704"/>
    <w:rsid w:val="003910FB"/>
    <w:rsid w:val="006D5C97"/>
    <w:rsid w:val="00903CB8"/>
    <w:rsid w:val="00C825EB"/>
    <w:rsid w:val="00CF43D8"/>
    <w:rsid w:val="00D825B1"/>
    <w:rsid w:val="00DC6500"/>
    <w:rsid w:val="00E40BA8"/>
    <w:rsid w:val="00FB71EC"/>
    <w:rsid w:val="00FD539F"/>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54C5E"/>
  <w15:chartTrackingRefBased/>
  <w15:docId w15:val="{BF2E76F1-8FF3-4FD4-862B-47B17E52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BE"/>
    </w:rPr>
  </w:style>
  <w:style w:type="paragraph" w:styleId="Heading1">
    <w:name w:val="heading 1"/>
    <w:basedOn w:val="Normal"/>
    <w:next w:val="Normal"/>
    <w:link w:val="Heading1Char"/>
    <w:uiPriority w:val="9"/>
    <w:qFormat/>
    <w:rsid w:val="003177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7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7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7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7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7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7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7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7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704"/>
    <w:rPr>
      <w:rFonts w:asciiTheme="majorHAnsi" w:eastAsiaTheme="majorEastAsia" w:hAnsiTheme="majorHAnsi" w:cstheme="majorBidi"/>
      <w:color w:val="0F4761" w:themeColor="accent1" w:themeShade="BF"/>
      <w:sz w:val="40"/>
      <w:szCs w:val="40"/>
      <w:lang w:val="nl-BE"/>
    </w:rPr>
  </w:style>
  <w:style w:type="character" w:customStyle="1" w:styleId="Heading2Char">
    <w:name w:val="Heading 2 Char"/>
    <w:basedOn w:val="DefaultParagraphFont"/>
    <w:link w:val="Heading2"/>
    <w:uiPriority w:val="9"/>
    <w:semiHidden/>
    <w:rsid w:val="00317704"/>
    <w:rPr>
      <w:rFonts w:asciiTheme="majorHAnsi" w:eastAsiaTheme="majorEastAsia" w:hAnsiTheme="majorHAnsi" w:cstheme="majorBidi"/>
      <w:color w:val="0F4761" w:themeColor="accent1" w:themeShade="BF"/>
      <w:sz w:val="32"/>
      <w:szCs w:val="32"/>
      <w:lang w:val="nl-BE"/>
    </w:rPr>
  </w:style>
  <w:style w:type="character" w:customStyle="1" w:styleId="Heading3Char">
    <w:name w:val="Heading 3 Char"/>
    <w:basedOn w:val="DefaultParagraphFont"/>
    <w:link w:val="Heading3"/>
    <w:uiPriority w:val="9"/>
    <w:semiHidden/>
    <w:rsid w:val="00317704"/>
    <w:rPr>
      <w:rFonts w:eastAsiaTheme="majorEastAsia" w:cstheme="majorBidi"/>
      <w:color w:val="0F4761" w:themeColor="accent1" w:themeShade="BF"/>
      <w:sz w:val="28"/>
      <w:szCs w:val="28"/>
      <w:lang w:val="nl-BE"/>
    </w:rPr>
  </w:style>
  <w:style w:type="character" w:customStyle="1" w:styleId="Heading4Char">
    <w:name w:val="Heading 4 Char"/>
    <w:basedOn w:val="DefaultParagraphFont"/>
    <w:link w:val="Heading4"/>
    <w:uiPriority w:val="9"/>
    <w:semiHidden/>
    <w:rsid w:val="00317704"/>
    <w:rPr>
      <w:rFonts w:eastAsiaTheme="majorEastAsia" w:cstheme="majorBidi"/>
      <w:i/>
      <w:iCs/>
      <w:color w:val="0F4761" w:themeColor="accent1" w:themeShade="BF"/>
      <w:lang w:val="nl-BE"/>
    </w:rPr>
  </w:style>
  <w:style w:type="character" w:customStyle="1" w:styleId="Heading5Char">
    <w:name w:val="Heading 5 Char"/>
    <w:basedOn w:val="DefaultParagraphFont"/>
    <w:link w:val="Heading5"/>
    <w:uiPriority w:val="9"/>
    <w:semiHidden/>
    <w:rsid w:val="00317704"/>
    <w:rPr>
      <w:rFonts w:eastAsiaTheme="majorEastAsia" w:cstheme="majorBidi"/>
      <w:color w:val="0F4761" w:themeColor="accent1" w:themeShade="BF"/>
      <w:lang w:val="nl-BE"/>
    </w:rPr>
  </w:style>
  <w:style w:type="character" w:customStyle="1" w:styleId="Heading6Char">
    <w:name w:val="Heading 6 Char"/>
    <w:basedOn w:val="DefaultParagraphFont"/>
    <w:link w:val="Heading6"/>
    <w:uiPriority w:val="9"/>
    <w:semiHidden/>
    <w:rsid w:val="00317704"/>
    <w:rPr>
      <w:rFonts w:eastAsiaTheme="majorEastAsia" w:cstheme="majorBidi"/>
      <w:i/>
      <w:iCs/>
      <w:color w:val="595959" w:themeColor="text1" w:themeTint="A6"/>
      <w:lang w:val="nl-BE"/>
    </w:rPr>
  </w:style>
  <w:style w:type="character" w:customStyle="1" w:styleId="Heading7Char">
    <w:name w:val="Heading 7 Char"/>
    <w:basedOn w:val="DefaultParagraphFont"/>
    <w:link w:val="Heading7"/>
    <w:uiPriority w:val="9"/>
    <w:semiHidden/>
    <w:rsid w:val="00317704"/>
    <w:rPr>
      <w:rFonts w:eastAsiaTheme="majorEastAsia" w:cstheme="majorBidi"/>
      <w:color w:val="595959" w:themeColor="text1" w:themeTint="A6"/>
      <w:lang w:val="nl-BE"/>
    </w:rPr>
  </w:style>
  <w:style w:type="character" w:customStyle="1" w:styleId="Heading8Char">
    <w:name w:val="Heading 8 Char"/>
    <w:basedOn w:val="DefaultParagraphFont"/>
    <w:link w:val="Heading8"/>
    <w:uiPriority w:val="9"/>
    <w:semiHidden/>
    <w:rsid w:val="00317704"/>
    <w:rPr>
      <w:rFonts w:eastAsiaTheme="majorEastAsia" w:cstheme="majorBidi"/>
      <w:i/>
      <w:iCs/>
      <w:color w:val="272727" w:themeColor="text1" w:themeTint="D8"/>
      <w:lang w:val="nl-BE"/>
    </w:rPr>
  </w:style>
  <w:style w:type="character" w:customStyle="1" w:styleId="Heading9Char">
    <w:name w:val="Heading 9 Char"/>
    <w:basedOn w:val="DefaultParagraphFont"/>
    <w:link w:val="Heading9"/>
    <w:uiPriority w:val="9"/>
    <w:semiHidden/>
    <w:rsid w:val="00317704"/>
    <w:rPr>
      <w:rFonts w:eastAsiaTheme="majorEastAsia" w:cstheme="majorBidi"/>
      <w:color w:val="272727" w:themeColor="text1" w:themeTint="D8"/>
      <w:lang w:val="nl-BE"/>
    </w:rPr>
  </w:style>
  <w:style w:type="paragraph" w:styleId="Title">
    <w:name w:val="Title"/>
    <w:basedOn w:val="Normal"/>
    <w:next w:val="Normal"/>
    <w:link w:val="TitleChar"/>
    <w:uiPriority w:val="10"/>
    <w:qFormat/>
    <w:rsid w:val="003177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704"/>
    <w:rPr>
      <w:rFonts w:asciiTheme="majorHAnsi" w:eastAsiaTheme="majorEastAsia" w:hAnsiTheme="majorHAnsi" w:cstheme="majorBidi"/>
      <w:spacing w:val="-10"/>
      <w:kern w:val="28"/>
      <w:sz w:val="56"/>
      <w:szCs w:val="56"/>
      <w:lang w:val="nl-BE"/>
    </w:rPr>
  </w:style>
  <w:style w:type="paragraph" w:styleId="Subtitle">
    <w:name w:val="Subtitle"/>
    <w:basedOn w:val="Normal"/>
    <w:next w:val="Normal"/>
    <w:link w:val="SubtitleChar"/>
    <w:uiPriority w:val="11"/>
    <w:qFormat/>
    <w:rsid w:val="003177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704"/>
    <w:rPr>
      <w:rFonts w:eastAsiaTheme="majorEastAsia" w:cstheme="majorBidi"/>
      <w:color w:val="595959" w:themeColor="text1" w:themeTint="A6"/>
      <w:spacing w:val="15"/>
      <w:sz w:val="28"/>
      <w:szCs w:val="28"/>
      <w:lang w:val="nl-BE"/>
    </w:rPr>
  </w:style>
  <w:style w:type="paragraph" w:styleId="Quote">
    <w:name w:val="Quote"/>
    <w:basedOn w:val="Normal"/>
    <w:next w:val="Normal"/>
    <w:link w:val="QuoteChar"/>
    <w:uiPriority w:val="29"/>
    <w:qFormat/>
    <w:rsid w:val="00317704"/>
    <w:pPr>
      <w:spacing w:before="160"/>
      <w:jc w:val="center"/>
    </w:pPr>
    <w:rPr>
      <w:i/>
      <w:iCs/>
      <w:color w:val="404040" w:themeColor="text1" w:themeTint="BF"/>
    </w:rPr>
  </w:style>
  <w:style w:type="character" w:customStyle="1" w:styleId="QuoteChar">
    <w:name w:val="Quote Char"/>
    <w:basedOn w:val="DefaultParagraphFont"/>
    <w:link w:val="Quote"/>
    <w:uiPriority w:val="29"/>
    <w:rsid w:val="00317704"/>
    <w:rPr>
      <w:i/>
      <w:iCs/>
      <w:color w:val="404040" w:themeColor="text1" w:themeTint="BF"/>
      <w:lang w:val="nl-BE"/>
    </w:rPr>
  </w:style>
  <w:style w:type="paragraph" w:styleId="ListParagraph">
    <w:name w:val="List Paragraph"/>
    <w:basedOn w:val="Normal"/>
    <w:uiPriority w:val="34"/>
    <w:qFormat/>
    <w:rsid w:val="00317704"/>
    <w:pPr>
      <w:ind w:left="720"/>
      <w:contextualSpacing/>
    </w:pPr>
  </w:style>
  <w:style w:type="character" w:styleId="IntenseEmphasis">
    <w:name w:val="Intense Emphasis"/>
    <w:basedOn w:val="DefaultParagraphFont"/>
    <w:uiPriority w:val="21"/>
    <w:qFormat/>
    <w:rsid w:val="00317704"/>
    <w:rPr>
      <w:i/>
      <w:iCs/>
      <w:color w:val="0F4761" w:themeColor="accent1" w:themeShade="BF"/>
    </w:rPr>
  </w:style>
  <w:style w:type="paragraph" w:styleId="IntenseQuote">
    <w:name w:val="Intense Quote"/>
    <w:basedOn w:val="Normal"/>
    <w:next w:val="Normal"/>
    <w:link w:val="IntenseQuoteChar"/>
    <w:uiPriority w:val="30"/>
    <w:qFormat/>
    <w:rsid w:val="003177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704"/>
    <w:rPr>
      <w:i/>
      <w:iCs/>
      <w:color w:val="0F4761" w:themeColor="accent1" w:themeShade="BF"/>
      <w:lang w:val="nl-BE"/>
    </w:rPr>
  </w:style>
  <w:style w:type="character" w:styleId="IntenseReference">
    <w:name w:val="Intense Reference"/>
    <w:basedOn w:val="DefaultParagraphFont"/>
    <w:uiPriority w:val="32"/>
    <w:qFormat/>
    <w:rsid w:val="00317704"/>
    <w:rPr>
      <w:b/>
      <w:bCs/>
      <w:smallCaps/>
      <w:color w:val="0F4761" w:themeColor="accent1" w:themeShade="BF"/>
      <w:spacing w:val="5"/>
    </w:rPr>
  </w:style>
  <w:style w:type="character" w:styleId="Hyperlink">
    <w:name w:val="Hyperlink"/>
    <w:basedOn w:val="DefaultParagraphFont"/>
    <w:uiPriority w:val="99"/>
    <w:unhideWhenUsed/>
    <w:rsid w:val="00317704"/>
    <w:rPr>
      <w:color w:val="467886" w:themeColor="hyperlink"/>
      <w:u w:val="single"/>
    </w:rPr>
  </w:style>
  <w:style w:type="character" w:styleId="UnresolvedMention">
    <w:name w:val="Unresolved Mention"/>
    <w:basedOn w:val="DefaultParagraphFont"/>
    <w:uiPriority w:val="99"/>
    <w:semiHidden/>
    <w:unhideWhenUsed/>
    <w:rsid w:val="00317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1.safelinks.protection.outlook.com/?url=http%3A%2F%2Fwww.witte-paard.be%2F&amp;data=05%7C02%7Cmarketing%40wphotelsevents.be%7C3f5f00f276ca426c200b08ddfcd1600a%7C94717ec14e9e4993813e2ad6784030ef%7C0%7C0%7C638944698366629105%7CUnknown%7CTWFpbGZsb3d8eyJFbXB0eU1hcGkiOnRydWUsIlYiOiIwLjAuMDAwMCIsIlAiOiJXaW4zMiIsIkFOIjoiTWFpbCIsIldUIjoyfQ%3D%3D%7C0%7C%7C%7C&amp;sdata=mulaRNCmGYG%2FxYY5ImwgscDoAnPp0epznWE125%2BVHL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2621</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WP Hotels &amp; Events</dc:creator>
  <cp:keywords/>
  <dc:description/>
  <cp:lastModifiedBy>Marketing WP Hotels &amp; Events</cp:lastModifiedBy>
  <cp:revision>1</cp:revision>
  <dcterms:created xsi:type="dcterms:W3CDTF">2025-09-26T08:26:00Z</dcterms:created>
  <dcterms:modified xsi:type="dcterms:W3CDTF">2025-09-26T08:26:00Z</dcterms:modified>
</cp:coreProperties>
</file>